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6F8313" w14:textId="5EFF113F" w:rsidR="007C6A87" w:rsidRDefault="004A6096" w:rsidP="007C6A87">
      <w:pPr>
        <w:spacing w:before="320" w:after="80" w:line="240" w:lineRule="auto"/>
        <w:jc w:val="both"/>
        <w:outlineLvl w:val="2"/>
        <w:rPr>
          <w:rFonts w:ascii="Times New Roman" w:eastAsia="Times New Roman" w:hAnsi="Times New Roman" w:cs="Times New Roman"/>
          <w:color w:val="434343"/>
          <w:sz w:val="24"/>
          <w:szCs w:val="24"/>
          <w:lang w:eastAsia="es-ES"/>
        </w:rPr>
      </w:pPr>
      <w:r>
        <w:rPr>
          <w:rFonts w:ascii="Times New Roman" w:eastAsia="Times New Roman" w:hAnsi="Times New Roman" w:cs="Times New Roman"/>
          <w:noProof/>
          <w:color w:val="434343"/>
          <w:sz w:val="24"/>
          <w:szCs w:val="24"/>
          <w:lang w:eastAsia="es-ES"/>
        </w:rPr>
        <w:object w:dxaOrig="1440" w:dyaOrig="1440" w14:anchorId="3F24523D">
          <v:shape id="ole_rId1" o:spid="_x0000_s1026" style="position:absolute;left:0;text-align:left;margin-left:-20.25pt;margin-top:-33.8pt;width:149.1pt;height:85.2pt;z-index:251658240;mso-position-horizontal-relative:text;mso-position-vertical-relative:text" coordsize="" o:spt="100" adj="0,,0" path="">
            <v:stroke joinstyle="round"/>
            <v:imagedata r:id="rId4" o:title=""/>
            <v:formulas/>
            <v:path o:connecttype="segments"/>
            <w10:wrap type="topAndBottom"/>
          </v:shape>
          <o:OLEObject Type="Embed" ProgID="Word.Picture.8" ShapeID="ole_rId1" DrawAspect="Content" ObjectID="_1713260779" r:id="rId5"/>
        </w:object>
      </w:r>
    </w:p>
    <w:p w14:paraId="38D55D4E" w14:textId="77777777" w:rsidR="004A6096" w:rsidRPr="004A6096" w:rsidRDefault="004A6096" w:rsidP="004A6096">
      <w:pPr>
        <w:pStyle w:val="Ttulo3"/>
        <w:spacing w:before="320" w:after="80"/>
        <w:jc w:val="both"/>
        <w:rPr>
          <w:color w:val="000000" w:themeColor="text1"/>
          <w:sz w:val="24"/>
          <w:szCs w:val="24"/>
        </w:rPr>
      </w:pPr>
      <w:r w:rsidRPr="004A6096">
        <w:rPr>
          <w:color w:val="000000" w:themeColor="text1"/>
          <w:sz w:val="24"/>
          <w:szCs w:val="24"/>
        </w:rPr>
        <w:t>1.3.2 Resoluciones denegatorias</w:t>
      </w:r>
    </w:p>
    <w:p w14:paraId="5F1DD667" w14:textId="6C6942C3" w:rsidR="00973388" w:rsidRPr="004A6096" w:rsidRDefault="004A6096" w:rsidP="004A6096">
      <w:pPr>
        <w:pStyle w:val="Ttulo3"/>
        <w:spacing w:before="320" w:after="80"/>
        <w:jc w:val="both"/>
        <w:rPr>
          <w:b w:val="0"/>
          <w:bCs w:val="0"/>
          <w:color w:val="000000" w:themeColor="text1"/>
          <w:sz w:val="24"/>
          <w:szCs w:val="24"/>
        </w:rPr>
      </w:pPr>
      <w:r w:rsidRPr="004A6096">
        <w:rPr>
          <w:b w:val="0"/>
          <w:bCs w:val="0"/>
          <w:color w:val="000000" w:themeColor="text1"/>
          <w:sz w:val="24"/>
          <w:szCs w:val="24"/>
        </w:rPr>
        <w:t>La Fundación canaria Academia Canaria de la Lengua no ha tenido resoluciones denegatorias.</w:t>
      </w:r>
    </w:p>
    <w:sectPr w:rsidR="00973388" w:rsidRPr="004A6096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6A87"/>
    <w:rsid w:val="00085A3A"/>
    <w:rsid w:val="000C2022"/>
    <w:rsid w:val="001D1DB9"/>
    <w:rsid w:val="00226A5C"/>
    <w:rsid w:val="00266B2D"/>
    <w:rsid w:val="003267F7"/>
    <w:rsid w:val="00375267"/>
    <w:rsid w:val="0039479C"/>
    <w:rsid w:val="004A6096"/>
    <w:rsid w:val="004B3FEA"/>
    <w:rsid w:val="004C0BBA"/>
    <w:rsid w:val="004C4B8A"/>
    <w:rsid w:val="00597759"/>
    <w:rsid w:val="005E266F"/>
    <w:rsid w:val="006D551F"/>
    <w:rsid w:val="006E1812"/>
    <w:rsid w:val="0073379A"/>
    <w:rsid w:val="00741D83"/>
    <w:rsid w:val="007C6A87"/>
    <w:rsid w:val="007D4324"/>
    <w:rsid w:val="0086272A"/>
    <w:rsid w:val="00881155"/>
    <w:rsid w:val="00960403"/>
    <w:rsid w:val="00973388"/>
    <w:rsid w:val="00A35A99"/>
    <w:rsid w:val="00A36231"/>
    <w:rsid w:val="00AD5D9B"/>
    <w:rsid w:val="00AD61DC"/>
    <w:rsid w:val="00BA2ED2"/>
    <w:rsid w:val="00DF2A33"/>
    <w:rsid w:val="00E12EF4"/>
    <w:rsid w:val="00F953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3A2D7582"/>
  <w15:chartTrackingRefBased/>
  <w15:docId w15:val="{7A7607CD-3B37-4626-9760-8077E7058C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266B2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tulo3">
    <w:name w:val="heading 3"/>
    <w:basedOn w:val="Normal"/>
    <w:link w:val="Ttulo3Car"/>
    <w:uiPriority w:val="9"/>
    <w:qFormat/>
    <w:rsid w:val="007C6A87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es-ES"/>
    </w:rPr>
  </w:style>
  <w:style w:type="paragraph" w:styleId="Ttulo4">
    <w:name w:val="heading 4"/>
    <w:basedOn w:val="Normal"/>
    <w:link w:val="Ttulo4Car"/>
    <w:uiPriority w:val="9"/>
    <w:qFormat/>
    <w:rsid w:val="007C6A87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3Car">
    <w:name w:val="Título 3 Car"/>
    <w:basedOn w:val="Fuentedeprrafopredeter"/>
    <w:link w:val="Ttulo3"/>
    <w:uiPriority w:val="9"/>
    <w:rsid w:val="007C6A87"/>
    <w:rPr>
      <w:rFonts w:ascii="Times New Roman" w:eastAsia="Times New Roman" w:hAnsi="Times New Roman" w:cs="Times New Roman"/>
      <w:b/>
      <w:bCs/>
      <w:sz w:val="27"/>
      <w:szCs w:val="27"/>
      <w:lang w:eastAsia="es-ES"/>
    </w:rPr>
  </w:style>
  <w:style w:type="character" w:customStyle="1" w:styleId="Ttulo4Car">
    <w:name w:val="Título 4 Car"/>
    <w:basedOn w:val="Fuentedeprrafopredeter"/>
    <w:link w:val="Ttulo4"/>
    <w:uiPriority w:val="9"/>
    <w:rsid w:val="007C6A87"/>
    <w:rPr>
      <w:rFonts w:ascii="Times New Roman" w:eastAsia="Times New Roman" w:hAnsi="Times New Roman" w:cs="Times New Roman"/>
      <w:b/>
      <w:bCs/>
      <w:sz w:val="24"/>
      <w:szCs w:val="24"/>
      <w:lang w:eastAsia="es-ES"/>
    </w:rPr>
  </w:style>
  <w:style w:type="paragraph" w:styleId="NormalWeb">
    <w:name w:val="Normal (Web)"/>
    <w:basedOn w:val="Normal"/>
    <w:uiPriority w:val="99"/>
    <w:semiHidden/>
    <w:unhideWhenUsed/>
    <w:rsid w:val="007C6A8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character" w:styleId="Hipervnculo">
    <w:name w:val="Hyperlink"/>
    <w:basedOn w:val="Fuentedeprrafopredeter"/>
    <w:uiPriority w:val="99"/>
    <w:unhideWhenUsed/>
    <w:rsid w:val="007C6A87"/>
    <w:rPr>
      <w:color w:val="0000FF"/>
      <w:u w:val="single"/>
    </w:rPr>
  </w:style>
  <w:style w:type="character" w:customStyle="1" w:styleId="Ttulo2Car">
    <w:name w:val="Título 2 Car"/>
    <w:basedOn w:val="Fuentedeprrafopredeter"/>
    <w:link w:val="Ttulo2"/>
    <w:uiPriority w:val="9"/>
    <w:rsid w:val="00266B2D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styleId="Mencinsinresolver">
    <w:name w:val="Unresolved Mention"/>
    <w:basedOn w:val="Fuentedeprrafopredeter"/>
    <w:uiPriority w:val="99"/>
    <w:semiHidden/>
    <w:unhideWhenUsed/>
    <w:rsid w:val="004C4B8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073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2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58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46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43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3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55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0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2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4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</Words>
  <Characters>106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acl Las Palmas</dc:creator>
  <cp:keywords/>
  <dc:description/>
  <cp:lastModifiedBy>acl Las Palmas</cp:lastModifiedBy>
  <cp:revision>2</cp:revision>
  <cp:lastPrinted>2022-05-05T11:58:00Z</cp:lastPrinted>
  <dcterms:created xsi:type="dcterms:W3CDTF">2022-05-05T12:00:00Z</dcterms:created>
  <dcterms:modified xsi:type="dcterms:W3CDTF">2022-05-05T12:00:00Z</dcterms:modified>
</cp:coreProperties>
</file>